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BB09B4" w:rsidP="0041298F">
            <w:pPr>
              <w:pStyle w:val="Picture"/>
            </w:pPr>
            <w:r>
              <w:pict>
                <v:shape id="_x0000_i1027" type="#_x0000_t75" style="width:6in;height:33.3pt">
                  <v:imagedata r:id="rId7" o:title="" croptop="7373f" cropbottom="21299f"/>
                </v:shape>
              </w:pict>
            </w:r>
          </w:p>
        </w:tc>
      </w:tr>
    </w:tbl>
    <w:p w:rsidR="002C5E76" w:rsidRPr="0041298F" w:rsidRDefault="00BB09B4" w:rsidP="002C5E76">
      <w:pPr>
        <w:pStyle w:val="FSSHeading"/>
      </w:pPr>
      <w:r>
        <w:pict>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863884">
        <w:t>3.1.1 Personal Safety Protocols</w:t>
      </w:r>
    </w:p>
    <w:p w:rsidR="002C5E76" w:rsidRDefault="002C5E76" w:rsidP="002C5E76"/>
    <w:p w:rsidR="002C5E76" w:rsidRDefault="002C5E76" w:rsidP="002C5E76">
      <w:pPr>
        <w:pStyle w:val="ActivitySection"/>
      </w:pPr>
      <w:r>
        <w:t>Purpose</w:t>
      </w:r>
    </w:p>
    <w:p w:rsidR="00863884" w:rsidRDefault="00863884" w:rsidP="00863884">
      <w:pPr>
        <w:pStyle w:val="ActivityBody"/>
      </w:pPr>
      <w:r>
        <w:t>Personal hygiene is an essential part of food safety. Hygiene is defined as the steps you take to keep yourself and your surroundings clean in order to maintain good health. In the food industry, contamination of food is possible. Contamination of food occurs when unwanted or unintended items find their way into a food product. When another food product causes contamination of a food, it is called cross</w:t>
      </w:r>
      <w:r w:rsidR="00717116">
        <w:t>-</w:t>
      </w:r>
      <w:r>
        <w:t>contamination. Cross</w:t>
      </w:r>
      <w:r w:rsidR="00717116">
        <w:t>-</w:t>
      </w:r>
      <w:r>
        <w:t>contamination of food, by food handlers, is the most frequent cause of contamination. Prevention must focus on personal hygiene, illness, and behavior of food handlers within the food industry.</w:t>
      </w:r>
    </w:p>
    <w:p w:rsidR="00863884" w:rsidRPr="00237DD3" w:rsidRDefault="00863884" w:rsidP="00863884"/>
    <w:p w:rsidR="002C5E76" w:rsidRDefault="00863884" w:rsidP="00863884">
      <w:pPr>
        <w:pStyle w:val="ActivityBody"/>
      </w:pPr>
      <w:r>
        <w:t xml:space="preserve">Since the mid-1960s, the FDA regulates good manufacturing practices (GMPs) in the food industry. Good manufacturing practices address issues in the facility, outside of the facility, the equipment used, and the people using the equipment. In </w:t>
      </w:r>
      <w:r w:rsidRPr="00C06F9A">
        <w:rPr>
          <w:rStyle w:val="Italic"/>
        </w:rPr>
        <w:t xml:space="preserve">Activity 1.2.2 Clean for </w:t>
      </w:r>
      <w:r w:rsidRPr="00FB56D1">
        <w:rPr>
          <w:rStyle w:val="Italic"/>
        </w:rPr>
        <w:t>Safety,</w:t>
      </w:r>
      <w:r>
        <w:t xml:space="preserve"> you learned the proper way to wash your hands and clean your workspace. You have learned what proper personal protective equipment is in a science laboratory. What does PPE look like in the food industry? GMPs provide guidelines for food industry employees and supervisors to follow and monitor in order to help keep the food supply safe and free of contaminants.</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863884">
              <w:t>pair of students</w:t>
            </w:r>
            <w:r>
              <w:t>:</w:t>
            </w:r>
          </w:p>
          <w:p w:rsidR="00863884" w:rsidRDefault="00863884" w:rsidP="00863884">
            <w:pPr>
              <w:pStyle w:val="Activitybullet"/>
            </w:pPr>
            <w:r>
              <w:t>Computer with Internet access and poster making software</w:t>
            </w:r>
          </w:p>
          <w:p w:rsidR="002C5E76" w:rsidRDefault="00863884" w:rsidP="00863884">
            <w:pPr>
              <w:pStyle w:val="Activitybullet"/>
            </w:pPr>
            <w:r>
              <w:t>Printer</w:t>
            </w:r>
          </w:p>
        </w:tc>
        <w:tc>
          <w:tcPr>
            <w:tcW w:w="5499" w:type="dxa"/>
          </w:tcPr>
          <w:p w:rsidR="002C5E76" w:rsidRDefault="002C5E76" w:rsidP="00BE7183">
            <w:pPr>
              <w:pStyle w:val="ActivityBodyBold"/>
            </w:pPr>
            <w:r>
              <w:t xml:space="preserve">Per </w:t>
            </w:r>
            <w:r w:rsidR="003B0686">
              <w:t>s</w:t>
            </w:r>
            <w:r>
              <w:t>tudent:</w:t>
            </w:r>
          </w:p>
          <w:p w:rsidR="00863884" w:rsidRDefault="00863884" w:rsidP="00863884">
            <w:pPr>
              <w:pStyle w:val="Activitybullet"/>
            </w:pPr>
            <w:r w:rsidRPr="00F503FA">
              <w:t>Pencil</w:t>
            </w:r>
          </w:p>
          <w:p w:rsidR="002C5E76" w:rsidRDefault="00863884" w:rsidP="00863884">
            <w:pPr>
              <w:pStyle w:val="Activitybullet"/>
            </w:pPr>
            <w:r w:rsidRPr="006454CA">
              <w:rPr>
                <w:rStyle w:val="Italic"/>
              </w:rPr>
              <w:t>Agriscience Notebook</w:t>
            </w:r>
          </w:p>
        </w:tc>
      </w:tr>
    </w:tbl>
    <w:p w:rsidR="002C5E76" w:rsidRDefault="002C5E76" w:rsidP="002C5E76"/>
    <w:p w:rsidR="002C5E76" w:rsidRDefault="002C5E76" w:rsidP="002C5E76">
      <w:pPr>
        <w:pStyle w:val="ActivitySection"/>
      </w:pPr>
      <w:r>
        <w:t>Procedure</w:t>
      </w:r>
    </w:p>
    <w:p w:rsidR="00863884" w:rsidRDefault="00863884" w:rsidP="00863884">
      <w:pPr>
        <w:pStyle w:val="ActivityBody"/>
      </w:pPr>
      <w:r>
        <w:t>For this project, you will work with a</w:t>
      </w:r>
      <w:r w:rsidR="00A251F5">
        <w:t xml:space="preserve"> partner to develop a GMP sign</w:t>
      </w:r>
      <w:r>
        <w:t xml:space="preserve"> for a specific personal hygiene practice. Your teacher will assign you a </w:t>
      </w:r>
      <w:r w:rsidR="00A251F5">
        <w:t>hygiene category for your sign. Develop a sign</w:t>
      </w:r>
      <w:r>
        <w:t xml:space="preserve"> that provides the information described in the parameters </w:t>
      </w:r>
      <w:bookmarkStart w:id="0" w:name="_GoBack"/>
      <w:r>
        <w:t>about</w:t>
      </w:r>
      <w:bookmarkEnd w:id="0"/>
      <w:r>
        <w:t xml:space="preserve"> maint</w:t>
      </w:r>
      <w:r w:rsidR="00A251F5">
        <w:t>aining proper hygiene. Use the I</w:t>
      </w:r>
      <w:r>
        <w:t>nternet and class texts to research the hygiene practice.</w:t>
      </w:r>
    </w:p>
    <w:tbl>
      <w:tblPr>
        <w:tblW w:w="0" w:type="auto"/>
        <w:tblInd w:w="1548" w:type="dxa"/>
        <w:tblLook w:val="04A0" w:firstRow="1" w:lastRow="0" w:firstColumn="1" w:lastColumn="0" w:noHBand="0" w:noVBand="1"/>
      </w:tblPr>
      <w:tblGrid>
        <w:gridCol w:w="2970"/>
        <w:gridCol w:w="2430"/>
        <w:gridCol w:w="2430"/>
      </w:tblGrid>
      <w:tr w:rsidR="00863884" w:rsidRPr="00FD54EA" w:rsidTr="00BB09B4">
        <w:tc>
          <w:tcPr>
            <w:tcW w:w="2970" w:type="dxa"/>
            <w:shd w:val="clear" w:color="auto" w:fill="auto"/>
          </w:tcPr>
          <w:p w:rsidR="00863884" w:rsidRPr="002957D9" w:rsidRDefault="00863884" w:rsidP="000F1F23">
            <w:pPr>
              <w:pStyle w:val="MatrixBullets"/>
              <w:rPr>
                <w:sz w:val="22"/>
                <w:szCs w:val="22"/>
              </w:rPr>
            </w:pPr>
            <w:r w:rsidRPr="002957D9">
              <w:rPr>
                <w:sz w:val="22"/>
                <w:szCs w:val="22"/>
              </w:rPr>
              <w:t>Eating and drinking</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Gloves</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Hair</w:t>
            </w:r>
          </w:p>
        </w:tc>
      </w:tr>
      <w:tr w:rsidR="00863884" w:rsidRPr="00FD54EA" w:rsidTr="00BB09B4">
        <w:tc>
          <w:tcPr>
            <w:tcW w:w="2970" w:type="dxa"/>
            <w:shd w:val="clear" w:color="auto" w:fill="auto"/>
          </w:tcPr>
          <w:p w:rsidR="00863884" w:rsidRPr="002957D9" w:rsidRDefault="00863884" w:rsidP="000F1F23">
            <w:pPr>
              <w:pStyle w:val="MatrixBullets"/>
              <w:rPr>
                <w:sz w:val="22"/>
                <w:szCs w:val="22"/>
              </w:rPr>
            </w:pPr>
            <w:r w:rsidRPr="002957D9">
              <w:rPr>
                <w:sz w:val="22"/>
                <w:szCs w:val="22"/>
              </w:rPr>
              <w:t>Hand-washing</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Illness</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Injury</w:t>
            </w:r>
          </w:p>
        </w:tc>
      </w:tr>
      <w:tr w:rsidR="00863884" w:rsidRPr="00FD54EA" w:rsidTr="00BB09B4">
        <w:tc>
          <w:tcPr>
            <w:tcW w:w="2970" w:type="dxa"/>
            <w:shd w:val="clear" w:color="auto" w:fill="auto"/>
          </w:tcPr>
          <w:p w:rsidR="00863884" w:rsidRPr="002957D9" w:rsidRDefault="00863884" w:rsidP="000F1F23">
            <w:pPr>
              <w:pStyle w:val="MatrixBullets"/>
              <w:rPr>
                <w:sz w:val="22"/>
                <w:szCs w:val="22"/>
              </w:rPr>
            </w:pPr>
            <w:r w:rsidRPr="002957D9">
              <w:rPr>
                <w:sz w:val="22"/>
                <w:szCs w:val="22"/>
              </w:rPr>
              <w:t>Jewelry</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Nails</w:t>
            </w:r>
          </w:p>
        </w:tc>
        <w:tc>
          <w:tcPr>
            <w:tcW w:w="2430" w:type="dxa"/>
            <w:shd w:val="clear" w:color="auto" w:fill="auto"/>
          </w:tcPr>
          <w:p w:rsidR="00863884" w:rsidRPr="002957D9" w:rsidRDefault="00863884" w:rsidP="000F1F23">
            <w:pPr>
              <w:pStyle w:val="MatrixBullets"/>
              <w:rPr>
                <w:sz w:val="22"/>
                <w:szCs w:val="22"/>
              </w:rPr>
            </w:pPr>
            <w:r w:rsidRPr="002957D9">
              <w:rPr>
                <w:sz w:val="22"/>
                <w:szCs w:val="22"/>
              </w:rPr>
              <w:t>Protective clothing</w:t>
            </w:r>
          </w:p>
        </w:tc>
      </w:tr>
      <w:tr w:rsidR="00863884" w:rsidRPr="00FD54EA" w:rsidTr="00BB09B4">
        <w:tc>
          <w:tcPr>
            <w:tcW w:w="7830" w:type="dxa"/>
            <w:gridSpan w:val="3"/>
            <w:shd w:val="clear" w:color="auto" w:fill="auto"/>
          </w:tcPr>
          <w:p w:rsidR="00863884" w:rsidRPr="002957D9" w:rsidRDefault="00863884" w:rsidP="000F1F23">
            <w:pPr>
              <w:pStyle w:val="MatrixBullets"/>
              <w:rPr>
                <w:sz w:val="22"/>
                <w:szCs w:val="22"/>
              </w:rPr>
            </w:pPr>
            <w:r w:rsidRPr="002957D9">
              <w:rPr>
                <w:sz w:val="22"/>
                <w:szCs w:val="22"/>
              </w:rPr>
              <w:t>Transferring contaminants</w:t>
            </w:r>
          </w:p>
        </w:tc>
      </w:tr>
    </w:tbl>
    <w:p w:rsidR="00863884" w:rsidRPr="00863884" w:rsidRDefault="00863884" w:rsidP="00863884"/>
    <w:p w:rsidR="00863884" w:rsidRDefault="00863884" w:rsidP="00863884">
      <w:pPr>
        <w:pStyle w:val="ActivityBodyItalicandBold"/>
      </w:pPr>
      <w:r>
        <w:t>Parameters</w:t>
      </w:r>
    </w:p>
    <w:p w:rsidR="00863884" w:rsidRDefault="00A251F5" w:rsidP="00863884">
      <w:pPr>
        <w:pStyle w:val="Activitybullet"/>
      </w:pPr>
      <w:r>
        <w:t>One page sign</w:t>
      </w:r>
    </w:p>
    <w:p w:rsidR="00863884" w:rsidRDefault="00863884" w:rsidP="00863884">
      <w:pPr>
        <w:pStyle w:val="Activitybullet"/>
      </w:pPr>
      <w:r>
        <w:t>Title with hygiene category</w:t>
      </w:r>
    </w:p>
    <w:p w:rsidR="00863884" w:rsidRDefault="00863884" w:rsidP="00863884">
      <w:pPr>
        <w:pStyle w:val="Activitybullet"/>
      </w:pPr>
      <w:r>
        <w:t>Concise precautions and procedures</w:t>
      </w:r>
    </w:p>
    <w:p w:rsidR="00863884" w:rsidRDefault="00863884" w:rsidP="00863884">
      <w:pPr>
        <w:pStyle w:val="Activitybullet"/>
      </w:pPr>
      <w:r>
        <w:t>Graphics – pictures and/or diagrams demonstrating hygiene practice</w:t>
      </w:r>
    </w:p>
    <w:p w:rsidR="00863884" w:rsidRDefault="00863884" w:rsidP="00863884">
      <w:pPr>
        <w:pStyle w:val="Activitybullet"/>
      </w:pPr>
      <w:r>
        <w:t>Text is of sufficient size to read at a distance</w:t>
      </w:r>
    </w:p>
    <w:p w:rsidR="00863884" w:rsidRDefault="00863884" w:rsidP="00863884"/>
    <w:p w:rsidR="00863884" w:rsidRDefault="00863884" w:rsidP="00863884">
      <w:pPr>
        <w:pStyle w:val="ActivityBodyItalicandBold"/>
      </w:pPr>
      <w:r>
        <w:t>Potential Resources</w:t>
      </w:r>
    </w:p>
    <w:p w:rsidR="00863884" w:rsidRDefault="00863884" w:rsidP="00863884">
      <w:pPr>
        <w:pStyle w:val="Activitybullet"/>
      </w:pPr>
      <w:r>
        <w:t xml:space="preserve">GMP Training – </w:t>
      </w:r>
      <w:hyperlink r:id="rId9" w:history="1">
        <w:r w:rsidRPr="007A1686">
          <w:rPr>
            <w:rStyle w:val="Hyperlink"/>
            <w:szCs w:val="20"/>
          </w:rPr>
          <w:t>http://dyson.cornell.edu/special_programs/gmp/pdf/module06.pdf</w:t>
        </w:r>
      </w:hyperlink>
    </w:p>
    <w:p w:rsidR="00863884" w:rsidRDefault="00863884" w:rsidP="00863884">
      <w:pPr>
        <w:pStyle w:val="Activitybullet"/>
      </w:pPr>
      <w:r>
        <w:t xml:space="preserve">U.S. FDA Code of Federal Regulations – </w:t>
      </w:r>
      <w:hyperlink r:id="rId10" w:history="1">
        <w:r w:rsidRPr="007A1686">
          <w:rPr>
            <w:rStyle w:val="Hyperlink"/>
            <w:szCs w:val="20"/>
          </w:rPr>
          <w:t>http://www.accessdata.fda.gov/scripts/cdrh/cfdocs/cfcfr/CFRSearch.cfm?fr=110.10</w:t>
        </w:r>
      </w:hyperlink>
    </w:p>
    <w:p w:rsidR="00863884" w:rsidRDefault="00863884" w:rsidP="00863884">
      <w:pPr>
        <w:pStyle w:val="Activitybullet"/>
      </w:pPr>
      <w:r>
        <w:t xml:space="preserve">Employee Personal Hygiene – </w:t>
      </w:r>
      <w:hyperlink r:id="rId11" w:history="1">
        <w:r w:rsidRPr="007A1686">
          <w:rPr>
            <w:rStyle w:val="Hyperlink"/>
            <w:szCs w:val="20"/>
          </w:rPr>
          <w:t>http://www.health.state.mn.us/divs/eh/food/fs/hygiene.html</w:t>
        </w:r>
      </w:hyperlink>
    </w:p>
    <w:p w:rsidR="00863884" w:rsidRPr="00F2737D" w:rsidRDefault="00863884" w:rsidP="00863884"/>
    <w:p w:rsidR="00863884" w:rsidRDefault="00A251F5" w:rsidP="00863884">
      <w:pPr>
        <w:pStyle w:val="ActivityBody"/>
      </w:pPr>
      <w:r>
        <w:t>The sign</w:t>
      </w:r>
      <w:r w:rsidR="00863884">
        <w:t xml:space="preserve"> you develop will be displayed in the food science laboratory as a safety reminder for y</w:t>
      </w:r>
      <w:r>
        <w:t>our classmates. When all signs</w:t>
      </w:r>
      <w:r w:rsidR="00863884">
        <w:t xml:space="preserve"> have been displayed, you and your partner will be given one minute to present the procedure for correct hygiene practices related to your category.</w:t>
      </w:r>
    </w:p>
    <w:p w:rsidR="00863884" w:rsidRPr="00FD54EA" w:rsidRDefault="00863884" w:rsidP="00863884"/>
    <w:p w:rsidR="00863884" w:rsidRPr="009B4AB4" w:rsidRDefault="00863884" w:rsidP="00863884">
      <w:pPr>
        <w:pStyle w:val="ActivityBody"/>
      </w:pPr>
      <w:r>
        <w:t xml:space="preserve">Review </w:t>
      </w:r>
      <w:r w:rsidRPr="002B3451">
        <w:rPr>
          <w:rStyle w:val="Italic"/>
        </w:rPr>
        <w:t>Project 3.1.1 Evaluation Rubric</w:t>
      </w:r>
      <w:r>
        <w:t xml:space="preserve"> for additional assessment criteria.</w:t>
      </w:r>
    </w:p>
    <w:p w:rsidR="00863884" w:rsidRDefault="00863884" w:rsidP="00863884"/>
    <w:p w:rsidR="00863884" w:rsidRDefault="00863884" w:rsidP="00863884">
      <w:pPr>
        <w:pStyle w:val="ActivitySection"/>
      </w:pPr>
      <w:r>
        <w:t>Conclusion</w:t>
      </w:r>
    </w:p>
    <w:p w:rsidR="00863884" w:rsidRDefault="00863884" w:rsidP="00863884">
      <w:pPr>
        <w:pStyle w:val="ActivityNumbers"/>
        <w:numPr>
          <w:ilvl w:val="0"/>
          <w:numId w:val="9"/>
        </w:numPr>
      </w:pPr>
      <w:r>
        <w:t>How does proper personal hygiene affect the safety of food?</w:t>
      </w:r>
    </w:p>
    <w:p w:rsidR="00863884" w:rsidRDefault="00863884" w:rsidP="00863884">
      <w:pPr>
        <w:pStyle w:val="ActivityNumbers"/>
        <w:numPr>
          <w:ilvl w:val="0"/>
          <w:numId w:val="9"/>
        </w:numPr>
      </w:pPr>
      <w:r>
        <w:t>Why should GMPs be displayed for all to see?</w:t>
      </w:r>
    </w:p>
    <w:p w:rsidR="00210996" w:rsidRPr="00DF1D3F" w:rsidRDefault="00863884" w:rsidP="00863884">
      <w:pPr>
        <w:pStyle w:val="ActivityNumbers"/>
        <w:numPr>
          <w:ilvl w:val="0"/>
          <w:numId w:val="9"/>
        </w:numPr>
      </w:pPr>
      <w:r>
        <w:t>Why do food producers encourage employees to maintain good personal hygiene?</w:t>
      </w:r>
    </w:p>
    <w:sectPr w:rsidR="00210996" w:rsidRPr="00DF1D3F" w:rsidSect="00DF1D3F">
      <w:headerReference w:type="default" r:id="rId12"/>
      <w:footerReference w:type="default" r:id="rId13"/>
      <w:headerReference w:type="first" r:id="rId14"/>
      <w:foot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22" w:rsidRDefault="00B30A22">
      <w:r>
        <w:separator/>
      </w:r>
    </w:p>
  </w:endnote>
  <w:endnote w:type="continuationSeparator" w:id="0">
    <w:p w:rsidR="00B30A22" w:rsidRDefault="00B3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2957D9">
      <w:tc>
        <w:tcPr>
          <w:tcW w:w="4968" w:type="dxa"/>
          <w:shd w:val="clear" w:color="auto" w:fill="F2F2F2"/>
        </w:tcPr>
        <w:p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rsidR="003B0686" w:rsidRDefault="00761D49" w:rsidP="007E19E0">
          <w:pPr>
            <w:pStyle w:val="Footer"/>
          </w:pPr>
          <w:r>
            <w:t>FSS</w:t>
          </w:r>
          <w:r w:rsidR="003B0686" w:rsidRPr="003B0686">
            <w:t xml:space="preserve"> – </w:t>
          </w:r>
          <w:r w:rsidR="007E19E0">
            <w:t>Project</w:t>
          </w:r>
          <w:r w:rsidR="003B0686" w:rsidRPr="003B0686">
            <w:t xml:space="preserve"> </w:t>
          </w:r>
          <w:r w:rsidR="00863884">
            <w:t>3.1.1 Personal Safety Protocols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B09B4">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2957D9">
      <w:tc>
        <w:tcPr>
          <w:tcW w:w="4968"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rsidR="003B0686" w:rsidRDefault="00DF1D3F" w:rsidP="007A2005">
          <w:pPr>
            <w:pStyle w:val="Footer"/>
          </w:pPr>
          <w:r>
            <w:t>FSS</w:t>
          </w:r>
          <w:r w:rsidR="003B0686" w:rsidRPr="003B0686">
            <w:t xml:space="preserve"> – </w:t>
          </w:r>
          <w:r w:rsidR="007A2005">
            <w:t>Project</w:t>
          </w:r>
          <w:r w:rsidR="003B0686" w:rsidRPr="003B0686">
            <w:t xml:space="preserve"> </w:t>
          </w:r>
          <w:r w:rsidR="00863884">
            <w:t>3.1.1 Personal Safety Protocols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B09B4">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22" w:rsidRDefault="00B30A22">
      <w:r>
        <w:separator/>
      </w:r>
    </w:p>
  </w:footnote>
  <w:footnote w:type="continuationSeparator" w:id="0">
    <w:p w:rsidR="00B30A22" w:rsidRDefault="00B30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11.55pt;height:11.55pt" o:bullet="t">
        <v:imagedata r:id="rId1" o:title="mso1DB"/>
      </v:shape>
    </w:pict>
  </w:numPicBullet>
  <w:numPicBullet w:numPicBulletId="1">
    <w:pict>
      <v:shape id="_x0000_i124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3884"/>
    <w:rsid w:val="00004D44"/>
    <w:rsid w:val="00023EF4"/>
    <w:rsid w:val="0006381D"/>
    <w:rsid w:val="000643C4"/>
    <w:rsid w:val="00095B65"/>
    <w:rsid w:val="000E30CE"/>
    <w:rsid w:val="00120DA8"/>
    <w:rsid w:val="00125FE3"/>
    <w:rsid w:val="00140531"/>
    <w:rsid w:val="001522F9"/>
    <w:rsid w:val="00164A78"/>
    <w:rsid w:val="00186EA4"/>
    <w:rsid w:val="00196647"/>
    <w:rsid w:val="001C146F"/>
    <w:rsid w:val="001C5732"/>
    <w:rsid w:val="001D3468"/>
    <w:rsid w:val="001F5964"/>
    <w:rsid w:val="00210996"/>
    <w:rsid w:val="002212A2"/>
    <w:rsid w:val="002438C6"/>
    <w:rsid w:val="00251483"/>
    <w:rsid w:val="00261D56"/>
    <w:rsid w:val="00270C46"/>
    <w:rsid w:val="00276DA5"/>
    <w:rsid w:val="00292340"/>
    <w:rsid w:val="002957D9"/>
    <w:rsid w:val="002B0DD0"/>
    <w:rsid w:val="002B3451"/>
    <w:rsid w:val="002C5E76"/>
    <w:rsid w:val="002D3F19"/>
    <w:rsid w:val="002E4407"/>
    <w:rsid w:val="002F2976"/>
    <w:rsid w:val="002F3C64"/>
    <w:rsid w:val="003310C6"/>
    <w:rsid w:val="0034081A"/>
    <w:rsid w:val="0034505F"/>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013B"/>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17116"/>
    <w:rsid w:val="007338A2"/>
    <w:rsid w:val="00761D49"/>
    <w:rsid w:val="0076778F"/>
    <w:rsid w:val="0077472E"/>
    <w:rsid w:val="007925F0"/>
    <w:rsid w:val="007A2005"/>
    <w:rsid w:val="007A36E5"/>
    <w:rsid w:val="007A566D"/>
    <w:rsid w:val="007A64BB"/>
    <w:rsid w:val="007B029F"/>
    <w:rsid w:val="007C2998"/>
    <w:rsid w:val="007E19E0"/>
    <w:rsid w:val="007E6D00"/>
    <w:rsid w:val="007F0280"/>
    <w:rsid w:val="008321FB"/>
    <w:rsid w:val="00842458"/>
    <w:rsid w:val="008575ED"/>
    <w:rsid w:val="00863884"/>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251F5"/>
    <w:rsid w:val="00A31333"/>
    <w:rsid w:val="00A369B7"/>
    <w:rsid w:val="00A41DA8"/>
    <w:rsid w:val="00A45FE8"/>
    <w:rsid w:val="00A70C87"/>
    <w:rsid w:val="00A82C3B"/>
    <w:rsid w:val="00A856C3"/>
    <w:rsid w:val="00AC1398"/>
    <w:rsid w:val="00AC6CF6"/>
    <w:rsid w:val="00AE0075"/>
    <w:rsid w:val="00AF47E6"/>
    <w:rsid w:val="00B032F1"/>
    <w:rsid w:val="00B05D83"/>
    <w:rsid w:val="00B30A22"/>
    <w:rsid w:val="00B43C31"/>
    <w:rsid w:val="00B45B73"/>
    <w:rsid w:val="00B541ED"/>
    <w:rsid w:val="00B836E8"/>
    <w:rsid w:val="00B83A87"/>
    <w:rsid w:val="00B94588"/>
    <w:rsid w:val="00BB056A"/>
    <w:rsid w:val="00BB09B4"/>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41B146-0F81-4F4E-A34E-402C04E7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lth.state.mn.us/divs/eh/food/fs/hygiene.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accessdata.fda.gov/scripts/cdrh/cfdocs/cfcfr/CFRSearch.cfm?fr=110.10" TargetMode="External"/><Relationship Id="rId4" Type="http://schemas.openxmlformats.org/officeDocument/2006/relationships/webSettings" Target="webSettings.xml"/><Relationship Id="rId9" Type="http://schemas.openxmlformats.org/officeDocument/2006/relationships/hyperlink" Target="http://dyson.cornell.edu/special_programs/gmp/pdf/module06.pdf"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Project 3.1.1 Personal Safety Protocols</vt:lpstr>
    </vt:vector>
  </TitlesOfParts>
  <Manager>Dan Jansen</Manager>
  <Company>Curriculum for Agricultural Science Education</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3.1.1 Personal Safety Protocols</dc:title>
  <dc:subject>FSS - Unit 3 - Lesson 3.1 Good Manufacturing Practices</dc:subject>
  <dc:creator>Courtney Bidney;Leslie Fairchild</dc:creator>
  <cp:keywords/>
  <dc:description/>
  <cp:lastModifiedBy>Marlene Jansen</cp:lastModifiedBy>
  <cp:revision>3</cp:revision>
  <cp:lastPrinted>2014-03-03T20:17:00Z</cp:lastPrinted>
  <dcterms:created xsi:type="dcterms:W3CDTF">2015-06-20T18:32:00Z</dcterms:created>
  <dcterms:modified xsi:type="dcterms:W3CDTF">2015-09-01T14:01:00Z</dcterms:modified>
</cp:coreProperties>
</file>